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278"/>
        <w:gridCol w:w="9427"/>
      </w:tblGrid>
      <w:tr w:rsidR="004A6C78" w14:paraId="763765EA" w14:textId="77777777" w:rsidTr="004A6C78">
        <w:trPr>
          <w:trHeight w:val="1160"/>
        </w:trPr>
        <w:tc>
          <w:tcPr>
            <w:tcW w:w="1278" w:type="dxa"/>
          </w:tcPr>
          <w:p w14:paraId="15C0F4F0" w14:textId="77777777" w:rsidR="002C6B11" w:rsidRDefault="004A6C78">
            <w:bookmarkStart w:id="0" w:name="_GoBack"/>
            <w:bookmarkEnd w:id="0"/>
            <w:r w:rsidRPr="004A6C78">
              <w:rPr>
                <w:noProof/>
              </w:rPr>
              <w:drawing>
                <wp:inline distT="0" distB="0" distL="0" distR="0" wp14:anchorId="5A3152F9" wp14:editId="05E72D73">
                  <wp:extent cx="674398" cy="637309"/>
                  <wp:effectExtent l="0" t="0" r="0" b="0"/>
                  <wp:docPr id="2" name="Picture 2" descr="C:\Users\Ram Computer\Downloads\qqqqqqqqqqqqq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m Computer\Downloads\qqqqqqqqqqqqqq.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3109" cy="654991"/>
                          </a:xfrm>
                          <a:prstGeom prst="rect">
                            <a:avLst/>
                          </a:prstGeom>
                          <a:noFill/>
                          <a:ln>
                            <a:noFill/>
                          </a:ln>
                        </pic:spPr>
                      </pic:pic>
                    </a:graphicData>
                  </a:graphic>
                </wp:inline>
              </w:drawing>
            </w:r>
          </w:p>
        </w:tc>
        <w:tc>
          <w:tcPr>
            <w:tcW w:w="9427" w:type="dxa"/>
          </w:tcPr>
          <w:p w14:paraId="2681491F" w14:textId="77777777" w:rsidR="002C6B11" w:rsidRPr="004A6C78" w:rsidRDefault="002C6B11" w:rsidP="004A6C78">
            <w:pPr>
              <w:jc w:val="center"/>
              <w:rPr>
                <w:b/>
                <w:bCs/>
                <w:sz w:val="28"/>
                <w:szCs w:val="28"/>
              </w:rPr>
            </w:pPr>
            <w:r w:rsidRPr="004A6C78">
              <w:rPr>
                <w:b/>
                <w:bCs/>
                <w:sz w:val="28"/>
                <w:szCs w:val="28"/>
              </w:rPr>
              <w:t>TISHK INTERNATIONAL UNIVERSITY</w:t>
            </w:r>
          </w:p>
          <w:p w14:paraId="48DEEB00" w14:textId="77777777" w:rsidR="002C6B11" w:rsidRPr="004A6C78" w:rsidRDefault="002C6B11" w:rsidP="004A6C78">
            <w:pPr>
              <w:jc w:val="center"/>
              <w:rPr>
                <w:b/>
                <w:bCs/>
                <w:sz w:val="28"/>
                <w:szCs w:val="28"/>
              </w:rPr>
            </w:pPr>
            <w:r w:rsidRPr="004A6C78">
              <w:rPr>
                <w:b/>
                <w:bCs/>
                <w:sz w:val="28"/>
                <w:szCs w:val="28"/>
              </w:rPr>
              <w:t>Civil Engineering Department</w:t>
            </w:r>
          </w:p>
          <w:p w14:paraId="2AEA3671" w14:textId="77777777" w:rsidR="002C6B11" w:rsidRDefault="002C6B11" w:rsidP="004A6C78">
            <w:pPr>
              <w:jc w:val="center"/>
            </w:pPr>
            <w:r w:rsidRPr="004A6C78">
              <w:rPr>
                <w:b/>
                <w:bCs/>
                <w:sz w:val="28"/>
                <w:szCs w:val="28"/>
              </w:rPr>
              <w:t>Graduation Project Proposal Form</w:t>
            </w:r>
          </w:p>
        </w:tc>
      </w:tr>
    </w:tbl>
    <w:p w14:paraId="464DAC2E" w14:textId="77777777" w:rsidR="002C6B11" w:rsidRDefault="002C6B11"/>
    <w:p w14:paraId="2CD34963" w14:textId="77777777" w:rsidR="002C6B11" w:rsidRPr="004A6C78" w:rsidRDefault="002C6B11">
      <w:pPr>
        <w:rPr>
          <w:b/>
          <w:bCs/>
        </w:rPr>
      </w:pPr>
      <w:r w:rsidRPr="004A6C78">
        <w:rPr>
          <w:b/>
          <w:bCs/>
        </w:rPr>
        <w:t>Project Information</w:t>
      </w:r>
    </w:p>
    <w:tbl>
      <w:tblPr>
        <w:tblStyle w:val="TableGrid"/>
        <w:tblW w:w="0" w:type="auto"/>
        <w:tblLook w:val="04A0" w:firstRow="1" w:lastRow="0" w:firstColumn="1" w:lastColumn="0" w:noHBand="0" w:noVBand="1"/>
      </w:tblPr>
      <w:tblGrid>
        <w:gridCol w:w="10705"/>
      </w:tblGrid>
      <w:tr w:rsidR="002C6B11" w14:paraId="349084EF" w14:textId="77777777" w:rsidTr="004A6C78">
        <w:tc>
          <w:tcPr>
            <w:tcW w:w="10705" w:type="dxa"/>
            <w:vAlign w:val="center"/>
          </w:tcPr>
          <w:p w14:paraId="40B32B4A" w14:textId="77777777" w:rsidR="002C6B11" w:rsidRPr="004A6C78" w:rsidRDefault="002C6B11" w:rsidP="002C6B11">
            <w:pPr>
              <w:jc w:val="center"/>
              <w:rPr>
                <w:b/>
                <w:bCs/>
              </w:rPr>
            </w:pPr>
            <w:r w:rsidRPr="004A6C78">
              <w:rPr>
                <w:b/>
                <w:bCs/>
              </w:rPr>
              <w:t>Title of the Project</w:t>
            </w:r>
          </w:p>
        </w:tc>
      </w:tr>
      <w:tr w:rsidR="002C6B11" w14:paraId="25DC69E0" w14:textId="77777777" w:rsidTr="004A6C78">
        <w:trPr>
          <w:trHeight w:val="593"/>
        </w:trPr>
        <w:tc>
          <w:tcPr>
            <w:tcW w:w="10705" w:type="dxa"/>
            <w:vAlign w:val="center"/>
          </w:tcPr>
          <w:p w14:paraId="14124076" w14:textId="77777777" w:rsidR="002C6B11" w:rsidRDefault="002C6B11" w:rsidP="00076697">
            <w:pPr>
              <w:jc w:val="center"/>
              <w:rPr>
                <w:rFonts w:ascii="Times New Roman" w:hAnsi="Times New Roman" w:cs="Times New Roman"/>
                <w:sz w:val="24"/>
                <w:szCs w:val="24"/>
              </w:rPr>
            </w:pPr>
          </w:p>
          <w:p w14:paraId="62E6D435" w14:textId="77777777" w:rsidR="0053078D" w:rsidRDefault="00856A68" w:rsidP="00076697">
            <w:pPr>
              <w:jc w:val="center"/>
              <w:rPr>
                <w:rFonts w:ascii="Times New Roman" w:hAnsi="Times New Roman" w:cs="Times New Roman"/>
                <w:sz w:val="24"/>
                <w:szCs w:val="24"/>
              </w:rPr>
            </w:pPr>
            <w:r w:rsidRPr="00856A68">
              <w:rPr>
                <w:rFonts w:ascii="Times New Roman" w:hAnsi="Times New Roman" w:cs="Times New Roman"/>
                <w:sz w:val="24"/>
                <w:szCs w:val="24"/>
              </w:rPr>
              <w:t>Analysis and Design of a Multi-Storey Reinforced Concrete Building with a Fully Inclined Façade</w:t>
            </w:r>
          </w:p>
          <w:p w14:paraId="27489081" w14:textId="18A090FC" w:rsidR="00856A68" w:rsidRPr="00076697" w:rsidRDefault="00856A68" w:rsidP="00076697">
            <w:pPr>
              <w:jc w:val="center"/>
              <w:rPr>
                <w:rFonts w:ascii="Times New Roman" w:hAnsi="Times New Roman" w:cs="Times New Roman"/>
                <w:sz w:val="24"/>
                <w:szCs w:val="24"/>
              </w:rPr>
            </w:pPr>
          </w:p>
        </w:tc>
      </w:tr>
      <w:tr w:rsidR="002C6B11" w14:paraId="2553EE99" w14:textId="77777777" w:rsidTr="004A6C78">
        <w:tc>
          <w:tcPr>
            <w:tcW w:w="10705" w:type="dxa"/>
            <w:vAlign w:val="center"/>
          </w:tcPr>
          <w:p w14:paraId="13D67505" w14:textId="77777777" w:rsidR="002C6B11" w:rsidRPr="004A6C78" w:rsidRDefault="002C6B11" w:rsidP="002C6B11">
            <w:pPr>
              <w:jc w:val="center"/>
              <w:rPr>
                <w:b/>
                <w:bCs/>
              </w:rPr>
            </w:pPr>
            <w:r w:rsidRPr="004A6C78">
              <w:rPr>
                <w:b/>
                <w:bCs/>
              </w:rPr>
              <w:t>Project Description</w:t>
            </w:r>
          </w:p>
        </w:tc>
      </w:tr>
      <w:tr w:rsidR="002C6B11" w14:paraId="1E284B13" w14:textId="77777777" w:rsidTr="00390CEB">
        <w:trPr>
          <w:trHeight w:val="2240"/>
        </w:trPr>
        <w:tc>
          <w:tcPr>
            <w:tcW w:w="10705" w:type="dxa"/>
            <w:vAlign w:val="center"/>
          </w:tcPr>
          <w:p w14:paraId="1FF53CC0" w14:textId="7BF1FA81" w:rsidR="002C6B11" w:rsidRDefault="00856A68" w:rsidP="006D228C">
            <w:pPr>
              <w:jc w:val="both"/>
            </w:pPr>
            <w:r w:rsidRPr="00856A68">
              <w:t>This project involves the comprehensive structural analysis and design of a multi-storey building featuring a fully inclined reinforced concrete facade. The core objective is to apply advanced structural engineering principles to address the unique challenges posed by a non-vertical exterior. Students will perform load calculations, including wind and seismic effects, and create a sophisticated 3D computer model to analyze the building's stability and member forces. The final design will include detailed specifications for all structural elements, from columns and beams to foundations, focusing on material efficiency, safety, and constructability. The project will culminate in a final report detailing the analysis methods, design decisions, and detailing of critical connections for the complex geometry.</w:t>
            </w:r>
          </w:p>
        </w:tc>
      </w:tr>
    </w:tbl>
    <w:p w14:paraId="0AD4C9A9" w14:textId="77777777" w:rsidR="00390CEB" w:rsidRDefault="00390CEB" w:rsidP="00390CEB">
      <w:pPr>
        <w:rPr>
          <w:b/>
          <w:bCs/>
        </w:rPr>
      </w:pPr>
    </w:p>
    <w:p w14:paraId="2048FCE3" w14:textId="77777777" w:rsidR="00390CEB" w:rsidRPr="004A6C78" w:rsidRDefault="00390CEB" w:rsidP="00390CEB">
      <w:pPr>
        <w:rPr>
          <w:b/>
          <w:bCs/>
        </w:rPr>
      </w:pPr>
      <w:r w:rsidRPr="004A6C78">
        <w:rPr>
          <w:b/>
          <w:bCs/>
        </w:rPr>
        <w:t>Project’s Supervisor</w:t>
      </w:r>
    </w:p>
    <w:tbl>
      <w:tblPr>
        <w:tblStyle w:val="TableGrid"/>
        <w:tblW w:w="0" w:type="auto"/>
        <w:tblLook w:val="04A0" w:firstRow="1" w:lastRow="0" w:firstColumn="1" w:lastColumn="0" w:noHBand="0" w:noVBand="1"/>
      </w:tblPr>
      <w:tblGrid>
        <w:gridCol w:w="1075"/>
        <w:gridCol w:w="3882"/>
        <w:gridCol w:w="850"/>
        <w:gridCol w:w="4969"/>
      </w:tblGrid>
      <w:tr w:rsidR="00390CEB" w14:paraId="0661712B" w14:textId="77777777" w:rsidTr="006D228C">
        <w:tc>
          <w:tcPr>
            <w:tcW w:w="1075" w:type="dxa"/>
          </w:tcPr>
          <w:p w14:paraId="2B1A558D" w14:textId="77777777" w:rsidR="00390CEB" w:rsidRDefault="00390CEB" w:rsidP="00E9643D">
            <w:r>
              <w:t>Name</w:t>
            </w:r>
          </w:p>
        </w:tc>
        <w:tc>
          <w:tcPr>
            <w:tcW w:w="3882" w:type="dxa"/>
          </w:tcPr>
          <w:p w14:paraId="2C50C7D5" w14:textId="51F1A4A3" w:rsidR="00390CEB" w:rsidRDefault="006D228C" w:rsidP="006D228C">
            <w:r>
              <w:t>Prof. Dr. Najmadeen Mohammed Saeed</w:t>
            </w:r>
            <w:r w:rsidR="0053078D">
              <w:t xml:space="preserve">                                                                    </w:t>
            </w:r>
          </w:p>
        </w:tc>
        <w:tc>
          <w:tcPr>
            <w:tcW w:w="850" w:type="dxa"/>
          </w:tcPr>
          <w:p w14:paraId="320F0667" w14:textId="77777777" w:rsidR="00390CEB" w:rsidRDefault="00390CEB" w:rsidP="00E9643D">
            <w:r>
              <w:t>E-mail</w:t>
            </w:r>
          </w:p>
        </w:tc>
        <w:tc>
          <w:tcPr>
            <w:tcW w:w="4969" w:type="dxa"/>
          </w:tcPr>
          <w:p w14:paraId="057576F6" w14:textId="0280D131" w:rsidR="006D228C" w:rsidRDefault="006D228C" w:rsidP="006D228C">
            <w:r w:rsidRPr="006D228C">
              <w:t>najmadeen.qasre@tiu.edu.iq</w:t>
            </w:r>
          </w:p>
        </w:tc>
      </w:tr>
    </w:tbl>
    <w:p w14:paraId="633F4221" w14:textId="77777777" w:rsidR="00390CEB" w:rsidRDefault="00390CEB"/>
    <w:tbl>
      <w:tblPr>
        <w:tblStyle w:val="TableGrid"/>
        <w:tblW w:w="0" w:type="auto"/>
        <w:tblLook w:val="04A0" w:firstRow="1" w:lastRow="0" w:firstColumn="1" w:lastColumn="0" w:noHBand="0" w:noVBand="1"/>
      </w:tblPr>
      <w:tblGrid>
        <w:gridCol w:w="2155"/>
        <w:gridCol w:w="8550"/>
      </w:tblGrid>
      <w:tr w:rsidR="002C6B11" w14:paraId="76F2DC1A" w14:textId="77777777" w:rsidTr="00776602">
        <w:trPr>
          <w:trHeight w:val="20"/>
        </w:trPr>
        <w:tc>
          <w:tcPr>
            <w:tcW w:w="10705" w:type="dxa"/>
            <w:gridSpan w:val="2"/>
            <w:vAlign w:val="center"/>
          </w:tcPr>
          <w:p w14:paraId="0CD8DF15" w14:textId="77777777" w:rsidR="002C6B11" w:rsidRPr="004A6C78" w:rsidRDefault="002C6B11" w:rsidP="002C6B11">
            <w:pPr>
              <w:jc w:val="center"/>
              <w:rPr>
                <w:b/>
                <w:bCs/>
              </w:rPr>
            </w:pPr>
            <w:r w:rsidRPr="004A6C78">
              <w:rPr>
                <w:b/>
                <w:bCs/>
              </w:rPr>
              <w:t>Project Justification</w:t>
            </w:r>
            <w:r w:rsidR="00E115A0">
              <w:rPr>
                <w:b/>
                <w:bCs/>
              </w:rPr>
              <w:t>/Characteristics</w:t>
            </w:r>
          </w:p>
        </w:tc>
      </w:tr>
      <w:tr w:rsidR="00E115A0" w14:paraId="6895B185" w14:textId="77777777" w:rsidTr="00776602">
        <w:trPr>
          <w:trHeight w:val="20"/>
        </w:trPr>
        <w:tc>
          <w:tcPr>
            <w:tcW w:w="2155" w:type="dxa"/>
            <w:vAlign w:val="center"/>
          </w:tcPr>
          <w:p w14:paraId="5DF2C97B" w14:textId="77777777" w:rsidR="00E115A0" w:rsidRDefault="00E115A0" w:rsidP="000D1912">
            <w:pPr>
              <w:jc w:val="center"/>
            </w:pPr>
            <w:r>
              <w:t>New Aspects/</w:t>
            </w:r>
          </w:p>
          <w:p w14:paraId="46284D39" w14:textId="77777777" w:rsidR="00E115A0" w:rsidRDefault="00E115A0" w:rsidP="000D1912">
            <w:pPr>
              <w:jc w:val="center"/>
            </w:pPr>
            <w:r>
              <w:t>Challenging Problems and Issues (if any)</w:t>
            </w:r>
          </w:p>
        </w:tc>
        <w:tc>
          <w:tcPr>
            <w:tcW w:w="8550" w:type="dxa"/>
          </w:tcPr>
          <w:p w14:paraId="3B06FAA8" w14:textId="77777777" w:rsidR="00856A68" w:rsidRPr="00856A68" w:rsidRDefault="00856A68" w:rsidP="00856A68">
            <w:pPr>
              <w:pStyle w:val="NormalWeb"/>
              <w:spacing w:after="0"/>
              <w:rPr>
                <w:rStyle w:val="Strong"/>
                <w:b w:val="0"/>
                <w:bCs w:val="0"/>
              </w:rPr>
            </w:pPr>
            <w:r w:rsidRPr="00856A68">
              <w:rPr>
                <w:rStyle w:val="Strong"/>
              </w:rPr>
              <w:t xml:space="preserve">New aspects: </w:t>
            </w:r>
            <w:r w:rsidRPr="00856A68">
              <w:rPr>
                <w:rStyle w:val="Strong"/>
                <w:b w:val="0"/>
                <w:bCs w:val="0"/>
              </w:rPr>
              <w:t>A dual structural system comprising an inclined facade and a central core creates complex load paths. This necessitates advanced 3D modeling and analysis of how these distinct elements interact to ensure stability.</w:t>
            </w:r>
          </w:p>
          <w:p w14:paraId="13275FDF" w14:textId="15CACDC9" w:rsidR="00E115A0" w:rsidRDefault="00856A68" w:rsidP="00856A68">
            <w:pPr>
              <w:pStyle w:val="NormalWeb"/>
              <w:spacing w:before="0" w:beforeAutospacing="0" w:after="0" w:afterAutospacing="0"/>
              <w:jc w:val="both"/>
            </w:pPr>
            <w:r w:rsidRPr="00856A68">
              <w:rPr>
                <w:rStyle w:val="Strong"/>
              </w:rPr>
              <w:t xml:space="preserve">Challenging problems: </w:t>
            </w:r>
            <w:r w:rsidRPr="00856A68">
              <w:rPr>
                <w:rStyle w:val="Strong"/>
                <w:b w:val="0"/>
                <w:bCs w:val="0"/>
              </w:rPr>
              <w:t>Key challenges include managing complex load transfer from the inclined columns to the central core, mitigating potential torsional effects from the irregular geometry, and performing specialized seismic analysis and detailing for the intricate structural connections.</w:t>
            </w:r>
          </w:p>
        </w:tc>
      </w:tr>
      <w:tr w:rsidR="002C6B11" w14:paraId="7F15166E" w14:textId="77777777" w:rsidTr="00776602">
        <w:trPr>
          <w:trHeight w:val="20"/>
        </w:trPr>
        <w:tc>
          <w:tcPr>
            <w:tcW w:w="2155" w:type="dxa"/>
            <w:vAlign w:val="center"/>
          </w:tcPr>
          <w:p w14:paraId="51C82E68" w14:textId="77777777" w:rsidR="002C6B11" w:rsidRDefault="002C6B11" w:rsidP="00D25B94">
            <w:pPr>
              <w:jc w:val="center"/>
            </w:pPr>
            <w:r>
              <w:t xml:space="preserve">Related </w:t>
            </w:r>
            <w:r w:rsidR="00D25B94">
              <w:t>C</w:t>
            </w:r>
            <w:r>
              <w:t xml:space="preserve">ivil </w:t>
            </w:r>
            <w:r w:rsidR="00D25B94">
              <w:t>E</w:t>
            </w:r>
            <w:r>
              <w:t xml:space="preserve">ngineering </w:t>
            </w:r>
            <w:r w:rsidR="00D25B94">
              <w:t>S</w:t>
            </w:r>
            <w:r>
              <w:t xml:space="preserve">cience </w:t>
            </w:r>
            <w:r w:rsidR="00D25B94">
              <w:t>F</w:t>
            </w:r>
            <w:r>
              <w:t xml:space="preserve">ields and </w:t>
            </w:r>
            <w:r w:rsidR="00D25B94">
              <w:t>S</w:t>
            </w:r>
            <w:r>
              <w:t>ubfields</w:t>
            </w:r>
          </w:p>
        </w:tc>
        <w:tc>
          <w:tcPr>
            <w:tcW w:w="8550" w:type="dxa"/>
          </w:tcPr>
          <w:p w14:paraId="00453978" w14:textId="7DB7C37F" w:rsidR="00C36452" w:rsidRDefault="001E6F8A" w:rsidP="00C36452">
            <w:pPr>
              <w:pStyle w:val="NormalWeb"/>
              <w:spacing w:before="0" w:beforeAutospacing="0" w:after="0" w:afterAutospacing="0"/>
              <w:jc w:val="both"/>
            </w:pPr>
            <w:r w:rsidRPr="00C36452">
              <w:t></w:t>
            </w:r>
            <w:r>
              <w:t xml:space="preserve"> Mechanics</w:t>
            </w:r>
            <w:r w:rsidR="00C36452">
              <w:t xml:space="preserve"> of Materials</w:t>
            </w:r>
          </w:p>
          <w:p w14:paraId="7ABA4E56" w14:textId="624A6E1D" w:rsidR="00C36452" w:rsidRDefault="001E6F8A" w:rsidP="00C36452">
            <w:pPr>
              <w:pStyle w:val="NormalWeb"/>
              <w:spacing w:before="0" w:beforeAutospacing="0" w:after="0" w:afterAutospacing="0"/>
              <w:jc w:val="both"/>
            </w:pPr>
            <w:r w:rsidRPr="00C36452">
              <w:t></w:t>
            </w:r>
            <w:r>
              <w:t xml:space="preserve"> Structural</w:t>
            </w:r>
            <w:r w:rsidR="00C36452">
              <w:t xml:space="preserve"> Analysis</w:t>
            </w:r>
          </w:p>
          <w:p w14:paraId="07A925A0" w14:textId="56673E35" w:rsidR="002C6B11" w:rsidRPr="00C36452" w:rsidRDefault="001E6F8A" w:rsidP="009C479F">
            <w:pPr>
              <w:pStyle w:val="NormalWeb"/>
              <w:spacing w:before="0" w:beforeAutospacing="0" w:after="0" w:afterAutospacing="0"/>
              <w:jc w:val="both"/>
            </w:pPr>
            <w:r w:rsidRPr="00C36452">
              <w:t></w:t>
            </w:r>
            <w:r w:rsidR="009C479F">
              <w:t xml:space="preserve"> </w:t>
            </w:r>
            <w:r w:rsidR="00013666">
              <w:t>Reinforced Concrete Design</w:t>
            </w:r>
          </w:p>
        </w:tc>
      </w:tr>
      <w:tr w:rsidR="002C6B11" w14:paraId="5AF1DE60" w14:textId="77777777" w:rsidTr="00776602">
        <w:trPr>
          <w:trHeight w:val="20"/>
        </w:trPr>
        <w:tc>
          <w:tcPr>
            <w:tcW w:w="2155" w:type="dxa"/>
            <w:vAlign w:val="center"/>
          </w:tcPr>
          <w:p w14:paraId="670A79B6" w14:textId="77777777" w:rsidR="002C6B11" w:rsidRDefault="002C6B11" w:rsidP="000D1912">
            <w:pPr>
              <w:jc w:val="center"/>
            </w:pPr>
            <w:r>
              <w:t>Tools</w:t>
            </w:r>
          </w:p>
        </w:tc>
        <w:tc>
          <w:tcPr>
            <w:tcW w:w="8550" w:type="dxa"/>
          </w:tcPr>
          <w:p w14:paraId="16080DAF" w14:textId="6A96677D" w:rsidR="00C36452" w:rsidRDefault="001E6F8A" w:rsidP="00DE1BB5">
            <w:pPr>
              <w:pStyle w:val="NormalWeb"/>
              <w:spacing w:before="0" w:beforeAutospacing="0" w:after="0" w:afterAutospacing="0"/>
              <w:jc w:val="both"/>
            </w:pPr>
            <w:r w:rsidRPr="00C36452">
              <w:t></w:t>
            </w:r>
            <w:r>
              <w:t xml:space="preserve"> SAP</w:t>
            </w:r>
            <w:r w:rsidR="00C36452">
              <w:t>2000/ETABS</w:t>
            </w:r>
          </w:p>
          <w:p w14:paraId="4E01B722" w14:textId="6E2D940C" w:rsidR="00C36452" w:rsidRDefault="001E6F8A" w:rsidP="00C36452">
            <w:pPr>
              <w:pStyle w:val="NormalWeb"/>
              <w:spacing w:before="0" w:beforeAutospacing="0" w:after="0" w:afterAutospacing="0"/>
              <w:jc w:val="both"/>
            </w:pPr>
            <w:r w:rsidRPr="00C36452">
              <w:t></w:t>
            </w:r>
            <w:r>
              <w:t xml:space="preserve"> AutoCAD</w:t>
            </w:r>
            <w:r w:rsidR="00C36452">
              <w:t xml:space="preserve"> (for drafting and detailing)</w:t>
            </w:r>
          </w:p>
          <w:p w14:paraId="17EC2FC9" w14:textId="1F3F2232" w:rsidR="002C6B11" w:rsidRPr="00C36452" w:rsidRDefault="00C36452" w:rsidP="00C36452">
            <w:pPr>
              <w:pStyle w:val="NormalWeb"/>
              <w:spacing w:before="0" w:beforeAutospacing="0" w:after="0" w:afterAutospacing="0"/>
              <w:jc w:val="both"/>
            </w:pPr>
            <w:r w:rsidRPr="00C36452">
              <w:t></w:t>
            </w:r>
            <w:r>
              <w:t xml:space="preserve">  Microsoft Excel (for calculations and data management)</w:t>
            </w:r>
          </w:p>
        </w:tc>
      </w:tr>
      <w:tr w:rsidR="00E23F07" w14:paraId="7A8D2BD1" w14:textId="77777777" w:rsidTr="00776602">
        <w:trPr>
          <w:trHeight w:val="20"/>
        </w:trPr>
        <w:tc>
          <w:tcPr>
            <w:tcW w:w="2155" w:type="dxa"/>
            <w:vAlign w:val="center"/>
          </w:tcPr>
          <w:p w14:paraId="0BECF719" w14:textId="77777777" w:rsidR="00E23F07" w:rsidRDefault="00E23F07" w:rsidP="00D25B94">
            <w:pPr>
              <w:jc w:val="center"/>
            </w:pPr>
            <w:r>
              <w:t xml:space="preserve">Labs </w:t>
            </w:r>
            <w:r w:rsidR="00D25B94">
              <w:t>N</w:t>
            </w:r>
            <w:r>
              <w:t xml:space="preserve">eeded for this </w:t>
            </w:r>
            <w:r w:rsidR="00D25B94">
              <w:t>P</w:t>
            </w:r>
            <w:r>
              <w:t>roject</w:t>
            </w:r>
          </w:p>
        </w:tc>
        <w:tc>
          <w:tcPr>
            <w:tcW w:w="8550" w:type="dxa"/>
          </w:tcPr>
          <w:p w14:paraId="1CD034FA" w14:textId="109F723B" w:rsidR="00E23F07" w:rsidRDefault="00C36452">
            <w:r>
              <w:t>No laboratory work is required.</w:t>
            </w:r>
          </w:p>
        </w:tc>
      </w:tr>
      <w:tr w:rsidR="0053078D" w14:paraId="0FE90CA5" w14:textId="77777777" w:rsidTr="00776602">
        <w:trPr>
          <w:trHeight w:val="20"/>
        </w:trPr>
        <w:tc>
          <w:tcPr>
            <w:tcW w:w="2155" w:type="dxa"/>
            <w:vAlign w:val="center"/>
          </w:tcPr>
          <w:p w14:paraId="0751E099" w14:textId="7CEE0425" w:rsidR="0053078D" w:rsidRPr="005335BE" w:rsidRDefault="0053078D" w:rsidP="00D25B94">
            <w:pPr>
              <w:jc w:val="center"/>
            </w:pPr>
            <w:r w:rsidRPr="005335BE">
              <w:t xml:space="preserve">No. of required students </w:t>
            </w:r>
          </w:p>
        </w:tc>
        <w:tc>
          <w:tcPr>
            <w:tcW w:w="8550" w:type="dxa"/>
          </w:tcPr>
          <w:p w14:paraId="6B21EF5F" w14:textId="1A5BC7E8" w:rsidR="0053078D" w:rsidRDefault="00C36452">
            <w:r>
              <w:t>2</w:t>
            </w:r>
          </w:p>
        </w:tc>
      </w:tr>
      <w:tr w:rsidR="0053078D" w14:paraId="7CA62B2D" w14:textId="77777777" w:rsidTr="00776602">
        <w:trPr>
          <w:trHeight w:val="20"/>
        </w:trPr>
        <w:tc>
          <w:tcPr>
            <w:tcW w:w="2155" w:type="dxa"/>
            <w:vAlign w:val="center"/>
          </w:tcPr>
          <w:p w14:paraId="3AEF9F7E" w14:textId="2A86869E" w:rsidR="0053078D" w:rsidRPr="005335BE" w:rsidRDefault="0053078D" w:rsidP="00D25B94">
            <w:pPr>
              <w:jc w:val="center"/>
            </w:pPr>
            <w:r w:rsidRPr="005335BE">
              <w:t xml:space="preserve">At the time of applying, the students </w:t>
            </w:r>
            <w:r w:rsidR="002F0260" w:rsidRPr="005335BE">
              <w:t>must have</w:t>
            </w:r>
            <w:r w:rsidRPr="005335BE">
              <w:t xml:space="preserve"> passed the</w:t>
            </w:r>
            <w:r w:rsidR="00132183">
              <w:t>se</w:t>
            </w:r>
            <w:r w:rsidRPr="005335BE">
              <w:t xml:space="preserve"> courses </w:t>
            </w:r>
          </w:p>
        </w:tc>
        <w:tc>
          <w:tcPr>
            <w:tcW w:w="8550" w:type="dxa"/>
          </w:tcPr>
          <w:p w14:paraId="71D8E942" w14:textId="1230E351" w:rsidR="00C36452" w:rsidRDefault="001E6F8A" w:rsidP="00C36452">
            <w:pPr>
              <w:pStyle w:val="NormalWeb"/>
              <w:spacing w:before="0" w:beforeAutospacing="0" w:after="0" w:afterAutospacing="0"/>
              <w:jc w:val="both"/>
            </w:pPr>
            <w:r w:rsidRPr="00C36452">
              <w:t></w:t>
            </w:r>
            <w:r>
              <w:t xml:space="preserve"> Mechanics</w:t>
            </w:r>
            <w:r w:rsidR="00C36452">
              <w:t xml:space="preserve"> of Materials</w:t>
            </w:r>
          </w:p>
          <w:p w14:paraId="29798762" w14:textId="4E4AF144" w:rsidR="00C36452" w:rsidRDefault="001E6F8A" w:rsidP="00C36452">
            <w:pPr>
              <w:pStyle w:val="NormalWeb"/>
              <w:spacing w:before="0" w:beforeAutospacing="0" w:after="0" w:afterAutospacing="0"/>
              <w:jc w:val="both"/>
            </w:pPr>
            <w:r w:rsidRPr="00C36452">
              <w:t></w:t>
            </w:r>
            <w:r>
              <w:t xml:space="preserve"> Structural</w:t>
            </w:r>
            <w:r w:rsidR="00C36452">
              <w:t xml:space="preserve"> Analysis</w:t>
            </w:r>
          </w:p>
          <w:p w14:paraId="15C689EE" w14:textId="6C2B6B58" w:rsidR="00C36452" w:rsidRPr="00C36452" w:rsidRDefault="001E6F8A" w:rsidP="00F9468A">
            <w:pPr>
              <w:pStyle w:val="NormalWeb"/>
              <w:spacing w:before="0" w:beforeAutospacing="0" w:after="0" w:afterAutospacing="0"/>
              <w:jc w:val="both"/>
            </w:pPr>
            <w:r w:rsidRPr="00C36452">
              <w:t></w:t>
            </w:r>
            <w:r>
              <w:t xml:space="preserve"> </w:t>
            </w:r>
            <w:r w:rsidR="00776602">
              <w:t>AutoCAD</w:t>
            </w:r>
          </w:p>
        </w:tc>
      </w:tr>
    </w:tbl>
    <w:p w14:paraId="1135DB78" w14:textId="77777777" w:rsidR="002C6B11" w:rsidRDefault="002C6B11"/>
    <w:sectPr w:rsidR="002C6B11" w:rsidSect="004A6C7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0B7E2" w14:textId="77777777" w:rsidR="003317BE" w:rsidRDefault="003317BE" w:rsidP="000D1912">
      <w:pPr>
        <w:spacing w:after="0" w:line="240" w:lineRule="auto"/>
      </w:pPr>
      <w:r>
        <w:separator/>
      </w:r>
    </w:p>
  </w:endnote>
  <w:endnote w:type="continuationSeparator" w:id="0">
    <w:p w14:paraId="4A08E66A" w14:textId="77777777" w:rsidR="003317BE" w:rsidRDefault="003317BE" w:rsidP="000D1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F0AA9" w14:textId="77777777" w:rsidR="003317BE" w:rsidRDefault="003317BE" w:rsidP="000D1912">
      <w:pPr>
        <w:spacing w:after="0" w:line="240" w:lineRule="auto"/>
      </w:pPr>
      <w:r>
        <w:separator/>
      </w:r>
    </w:p>
  </w:footnote>
  <w:footnote w:type="continuationSeparator" w:id="0">
    <w:p w14:paraId="2886756D" w14:textId="77777777" w:rsidR="003317BE" w:rsidRDefault="003317BE" w:rsidP="000D19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IxMDY2tjSwMDAwMDVS0lEKTi0uzszPAykwrAUAUXIgAywAAAA="/>
  </w:docVars>
  <w:rsids>
    <w:rsidRoot w:val="00EE60C4"/>
    <w:rsid w:val="00013666"/>
    <w:rsid w:val="00026BE3"/>
    <w:rsid w:val="00076697"/>
    <w:rsid w:val="000A2A29"/>
    <w:rsid w:val="000D1912"/>
    <w:rsid w:val="0010348C"/>
    <w:rsid w:val="00132183"/>
    <w:rsid w:val="001E6F8A"/>
    <w:rsid w:val="002C6B11"/>
    <w:rsid w:val="002F0260"/>
    <w:rsid w:val="003317BE"/>
    <w:rsid w:val="00363DE9"/>
    <w:rsid w:val="00390CEB"/>
    <w:rsid w:val="003952F7"/>
    <w:rsid w:val="004A6C78"/>
    <w:rsid w:val="00524B6A"/>
    <w:rsid w:val="0053078D"/>
    <w:rsid w:val="005335BE"/>
    <w:rsid w:val="00560FF6"/>
    <w:rsid w:val="00603B8D"/>
    <w:rsid w:val="006B29A7"/>
    <w:rsid w:val="006D228C"/>
    <w:rsid w:val="006F6912"/>
    <w:rsid w:val="00776602"/>
    <w:rsid w:val="007D4B62"/>
    <w:rsid w:val="00856A68"/>
    <w:rsid w:val="008A6CE9"/>
    <w:rsid w:val="009C479F"/>
    <w:rsid w:val="00A2431C"/>
    <w:rsid w:val="00A51472"/>
    <w:rsid w:val="00B94CC8"/>
    <w:rsid w:val="00C26DE7"/>
    <w:rsid w:val="00C36452"/>
    <w:rsid w:val="00C964A5"/>
    <w:rsid w:val="00D25B94"/>
    <w:rsid w:val="00D9351C"/>
    <w:rsid w:val="00DA5944"/>
    <w:rsid w:val="00DD15A4"/>
    <w:rsid w:val="00DE1BB5"/>
    <w:rsid w:val="00E115A0"/>
    <w:rsid w:val="00E23F07"/>
    <w:rsid w:val="00EC3EE7"/>
    <w:rsid w:val="00EE60C4"/>
    <w:rsid w:val="00EF2542"/>
    <w:rsid w:val="00F64C27"/>
    <w:rsid w:val="00F946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B8349"/>
  <w15:chartTrackingRefBased/>
  <w15:docId w15:val="{A752553D-AD33-4DFA-AADA-94DC92039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6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19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912"/>
  </w:style>
  <w:style w:type="paragraph" w:styleId="Footer">
    <w:name w:val="footer"/>
    <w:basedOn w:val="Normal"/>
    <w:link w:val="FooterChar"/>
    <w:uiPriority w:val="99"/>
    <w:unhideWhenUsed/>
    <w:rsid w:val="000D19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912"/>
  </w:style>
  <w:style w:type="character" w:styleId="Hyperlink">
    <w:name w:val="Hyperlink"/>
    <w:basedOn w:val="DefaultParagraphFont"/>
    <w:uiPriority w:val="99"/>
    <w:unhideWhenUsed/>
    <w:rsid w:val="006D228C"/>
    <w:rPr>
      <w:color w:val="0563C1" w:themeColor="hyperlink"/>
      <w:u w:val="single"/>
    </w:rPr>
  </w:style>
  <w:style w:type="paragraph" w:styleId="NormalWeb">
    <w:name w:val="Normal (Web)"/>
    <w:basedOn w:val="Normal"/>
    <w:uiPriority w:val="99"/>
    <w:unhideWhenUsed/>
    <w:rsid w:val="00C3645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364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905658">
      <w:bodyDiv w:val="1"/>
      <w:marLeft w:val="0"/>
      <w:marRight w:val="0"/>
      <w:marTop w:val="0"/>
      <w:marBottom w:val="0"/>
      <w:divBdr>
        <w:top w:val="none" w:sz="0" w:space="0" w:color="auto"/>
        <w:left w:val="none" w:sz="0" w:space="0" w:color="auto"/>
        <w:bottom w:val="none" w:sz="0" w:space="0" w:color="auto"/>
        <w:right w:val="none" w:sz="0" w:space="0" w:color="auto"/>
      </w:divBdr>
    </w:div>
    <w:div w:id="1777286753">
      <w:bodyDiv w:val="1"/>
      <w:marLeft w:val="0"/>
      <w:marRight w:val="0"/>
      <w:marTop w:val="0"/>
      <w:marBottom w:val="0"/>
      <w:divBdr>
        <w:top w:val="none" w:sz="0" w:space="0" w:color="auto"/>
        <w:left w:val="none" w:sz="0" w:space="0" w:color="auto"/>
        <w:bottom w:val="none" w:sz="0" w:space="0" w:color="auto"/>
        <w:right w:val="none" w:sz="0" w:space="0" w:color="auto"/>
      </w:divBdr>
    </w:div>
    <w:div w:id="2043702285">
      <w:bodyDiv w:val="1"/>
      <w:marLeft w:val="0"/>
      <w:marRight w:val="0"/>
      <w:marTop w:val="0"/>
      <w:marBottom w:val="0"/>
      <w:divBdr>
        <w:top w:val="none" w:sz="0" w:space="0" w:color="auto"/>
        <w:left w:val="none" w:sz="0" w:space="0" w:color="auto"/>
        <w:bottom w:val="none" w:sz="0" w:space="0" w:color="auto"/>
        <w:right w:val="none" w:sz="0" w:space="0" w:color="auto"/>
      </w:divBdr>
    </w:div>
    <w:div w:id="211189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ASJ</dc:creator>
  <cp:keywords/>
  <dc:description/>
  <cp:lastModifiedBy>NMS</cp:lastModifiedBy>
  <cp:revision>23</cp:revision>
  <dcterms:created xsi:type="dcterms:W3CDTF">2022-09-18T12:06:00Z</dcterms:created>
  <dcterms:modified xsi:type="dcterms:W3CDTF">2025-09-15T09:50:00Z</dcterms:modified>
</cp:coreProperties>
</file>